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B043" w14:textId="320488E3" w:rsidR="005925F5" w:rsidRDefault="005925F5" w:rsidP="005925F5">
      <w:r w:rsidRPr="005925F5">
        <w:drawing>
          <wp:inline distT="0" distB="0" distL="0" distR="0" wp14:anchorId="7D761F77" wp14:editId="52FB5A35">
            <wp:extent cx="5657850" cy="2263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FFA2A" w14:textId="3B573E7F" w:rsidR="005925F5" w:rsidRPr="00B013C2" w:rsidRDefault="00BD0B71" w:rsidP="005925F5">
      <w:pPr>
        <w:rPr>
          <w:rFonts w:cstheme="minorHAnsi"/>
        </w:rPr>
      </w:pPr>
      <w:r w:rsidRPr="00B013C2">
        <w:rPr>
          <w:rFonts w:cstheme="minorHAnsi"/>
        </w:rPr>
        <w:t xml:space="preserve">W maju 2021 roku szkoła przystąpiła do </w:t>
      </w:r>
      <w:proofErr w:type="gramStart"/>
      <w:r w:rsidRPr="00B013C2">
        <w:rPr>
          <w:rFonts w:cstheme="minorHAnsi"/>
        </w:rPr>
        <w:t>projektu ”Szkoła</w:t>
      </w:r>
      <w:proofErr w:type="gramEnd"/>
      <w:r w:rsidRPr="00B013C2">
        <w:rPr>
          <w:rFonts w:cstheme="minorHAnsi"/>
        </w:rPr>
        <w:t xml:space="preserve"> wodorowa” pod patronatem </w:t>
      </w:r>
      <w:r w:rsidRPr="00B013C2">
        <w:rPr>
          <w:rFonts w:cstheme="minorHAnsi"/>
          <w:color w:val="222222"/>
        </w:rPr>
        <w:t>Urzędu Marszałkowskiego Województwa Wielkopolskiego</w:t>
      </w:r>
    </w:p>
    <w:p w14:paraId="1D3FBFF5" w14:textId="205F1E5A" w:rsidR="005925F5" w:rsidRPr="00B013C2" w:rsidRDefault="00BD0B71" w:rsidP="005925F5">
      <w:pPr>
        <w:rPr>
          <w:rFonts w:cstheme="minorHAnsi"/>
        </w:rPr>
      </w:pPr>
      <w:r w:rsidRPr="00B013C2">
        <w:rPr>
          <w:rFonts w:cstheme="minorHAnsi"/>
          <w:color w:val="222222"/>
        </w:rPr>
        <w:t xml:space="preserve">„Szkoła wodorowa” realizowana w tym projekcie adresowana jest zarówno do nauczycieli, jak i do uczniów szkół ponadpodstawowych, wykraczając poza tradycyjną tematykę przedmiotów ścisłych i zapewniając interdyscyplinarne podejście do edukacji wodorowej. Inicjatywa ma poprawić jakość kształcenia w zakresie energii odnawialnej, edukować świadomych konsumentów, kształtować postawy przedsiębiorcze, tworzyć wykwalifikowane kadry dla tego </w:t>
      </w:r>
      <w:r w:rsidRPr="00B013C2">
        <w:rPr>
          <w:rFonts w:cstheme="minorHAnsi"/>
          <w:color w:val="222222"/>
        </w:rPr>
        <w:t>sektora.</w:t>
      </w:r>
    </w:p>
    <w:p w14:paraId="6D1799BE" w14:textId="10D71F97" w:rsidR="005925F5" w:rsidRDefault="005925F5" w:rsidP="005925F5">
      <w:r>
        <w:t>Materiały edukacyjne będą składać się z:</w:t>
      </w:r>
    </w:p>
    <w:p w14:paraId="56D00FE9" w14:textId="73ED056E" w:rsidR="005925F5" w:rsidRDefault="005925F5" w:rsidP="005925F5">
      <w:r>
        <w:t xml:space="preserve">- poradnika dla wykładowcy zawierającego całościowy zakres tematyczny, który zostanie </w:t>
      </w:r>
      <w:r w:rsidR="00BD0B71">
        <w:t xml:space="preserve">   </w:t>
      </w:r>
      <w:r>
        <w:t>dostosowany do wieku odbiorcy i będzie mógł zostać uzupełniony o treści rozszerzające;</w:t>
      </w:r>
    </w:p>
    <w:p w14:paraId="079BC640" w14:textId="60D56DB0" w:rsidR="005925F5" w:rsidRDefault="005925F5" w:rsidP="005925F5">
      <w:r>
        <w:t>- poradnika dla nauczyciela zawierającego m.in. przegląd danego tematu, scenariusz zajęć lekcyjnych, wykaz literatury podstawowej i uzupełniającej;</w:t>
      </w:r>
    </w:p>
    <w:p w14:paraId="744739EC" w14:textId="76DDE31C" w:rsidR="005925F5" w:rsidRDefault="005925F5" w:rsidP="005925F5">
      <w:r>
        <w:t>- prezentacji multimedialnej zawierającej zwięzłe omówienie najważniejszych założeń danego zakresu tematycznego;</w:t>
      </w:r>
    </w:p>
    <w:p w14:paraId="10B11D06" w14:textId="395E91C6" w:rsidR="005925F5" w:rsidRDefault="005925F5" w:rsidP="005925F5">
      <w:r>
        <w:t>- ćwiczeń, quizów, testów jedno lub wielokrotnego wyboru;</w:t>
      </w:r>
    </w:p>
    <w:p w14:paraId="776FF43B" w14:textId="7C0B2248" w:rsidR="005925F5" w:rsidRDefault="005925F5" w:rsidP="005925F5">
      <w:r>
        <w:t>- zbioru dodatkowych materiałów, np. linków, filmików w serwisach video.</w:t>
      </w:r>
    </w:p>
    <w:p w14:paraId="28488223" w14:textId="522F1DB0" w:rsidR="005925F5" w:rsidRDefault="005925F5" w:rsidP="005925F5">
      <w:r>
        <w:t>Materiały edukacyjne będą dostępne w dwóch wersjach: dla uczelni wyższych jako materiał całościowy oraz dla szkół ponadpodstawowych podzielony na dwie części. Zakres tematyczny obu wersji dotyczyć będzie:</w:t>
      </w:r>
    </w:p>
    <w:p w14:paraId="46C2880B" w14:textId="7492DAC0" w:rsidR="005925F5" w:rsidRDefault="005925F5" w:rsidP="005925F5">
      <w:r>
        <w:t>CZĘŚĆ 1</w:t>
      </w:r>
    </w:p>
    <w:p w14:paraId="3B393C56" w14:textId="40DEF495" w:rsidR="005925F5" w:rsidRDefault="005925F5" w:rsidP="005925F5">
      <w:r>
        <w:t>- przyczyn poszukiwania nowych rozwiązań opartych na wodorze – historia wykorzystania wodoru, geneza rozwoju technologii ogniw paliwowych, definicji gospodarki wodorowej;</w:t>
      </w:r>
    </w:p>
    <w:p w14:paraId="49AB4833" w14:textId="4459C348" w:rsidR="005925F5" w:rsidRDefault="005925F5" w:rsidP="005925F5">
      <w:r>
        <w:t>- aspektów społeczno-ekonomicznych związanych z gospodarką wodorową, np. tworzenie innowacyjnej gospodarki, integracja nauki i biznesu, korzyści dla mieszkańców;</w:t>
      </w:r>
    </w:p>
    <w:p w14:paraId="7F267E5A" w14:textId="42A5821D" w:rsidR="005925F5" w:rsidRDefault="005925F5" w:rsidP="005925F5">
      <w:r>
        <w:t>- szans dla kształtowania swojej przyszłości zawodowej lub tworzenia nowych produktów/usług wykorzystujących elementy gospodarki wodorowej;</w:t>
      </w:r>
    </w:p>
    <w:p w14:paraId="24E83E21" w14:textId="627D6E05" w:rsidR="005925F5" w:rsidRDefault="005925F5" w:rsidP="005925F5">
      <w:r>
        <w:t>- kontekstów politycznych i prawnych prowadzenia i rozwoju gospodarki wodorowej.</w:t>
      </w:r>
    </w:p>
    <w:p w14:paraId="46294319" w14:textId="78FE9DD7" w:rsidR="005925F5" w:rsidRDefault="005925F5" w:rsidP="005925F5">
      <w:r>
        <w:lastRenderedPageBreak/>
        <w:t>CZĘŚĆ 2</w:t>
      </w:r>
    </w:p>
    <w:p w14:paraId="6F1D13FE" w14:textId="00F2ADB5" w:rsidR="005925F5" w:rsidRDefault="005925F5" w:rsidP="005925F5">
      <w:r>
        <w:t>- pozyskiwania, transportu, magazynowania, zastosowania wodoru;</w:t>
      </w:r>
    </w:p>
    <w:p w14:paraId="7096AFB5" w14:textId="5AFA3DF0" w:rsidR="005925F5" w:rsidRDefault="005925F5" w:rsidP="005925F5">
      <w:r>
        <w:t>- funkcjonowania i zastosowania wodorowych ogniw paliwowych, perspektyw rozwoju, np. w obszarze transportu;</w:t>
      </w:r>
    </w:p>
    <w:p w14:paraId="7EED01D8" w14:textId="77777777" w:rsidR="00BB6764" w:rsidRDefault="005925F5" w:rsidP="00BB6764">
      <w:r>
        <w:t>- wpływu gospodarki wodorowej na środowisko naturalne.</w:t>
      </w:r>
    </w:p>
    <w:p w14:paraId="14A5670C" w14:textId="1FD3110E" w:rsidR="00BB6764" w:rsidRDefault="00BB6764" w:rsidP="00BB6764">
      <w:r>
        <w:t>W listopadzie uczniowie uczestniczyli w spotkaniu on</w:t>
      </w:r>
      <w:r w:rsidR="00B013C2">
        <w:t>-</w:t>
      </w:r>
      <w:r>
        <w:t>line w ramach cyklu spotkań „</w:t>
      </w:r>
      <w:r w:rsidR="00B013C2">
        <w:t>Wielkopolska</w:t>
      </w:r>
      <w:r>
        <w:t xml:space="preserve"> – Kierunek Wodór”</w:t>
      </w:r>
    </w:p>
    <w:p w14:paraId="132A31B1" w14:textId="656CA93D" w:rsidR="005171A6" w:rsidRPr="005171A6" w:rsidRDefault="005171A6" w:rsidP="00BB6764">
      <w:pPr>
        <w:rPr>
          <w:rFonts w:cstheme="minorHAnsi"/>
        </w:rPr>
      </w:pPr>
      <w:r w:rsidRPr="005171A6">
        <w:rPr>
          <w:rFonts w:eastAsia="Times New Roman" w:cstheme="minorHAnsi"/>
          <w:b/>
          <w:bCs/>
          <w:lang w:eastAsia="pl-PL"/>
        </w:rPr>
        <w:t xml:space="preserve">WIELKOPOLSKA DOLINA WODOROWA – EDUKACJA DLA WODORU </w:t>
      </w:r>
    </w:p>
    <w:p w14:paraId="20AADFAF" w14:textId="6D2D664A" w:rsidR="005171A6" w:rsidRPr="005171A6" w:rsidRDefault="005171A6" w:rsidP="00BB6764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  <w:r w:rsidRPr="005171A6">
        <w:rPr>
          <w:rFonts w:eastAsia="Times New Roman" w:cstheme="minorHAnsi"/>
          <w:b/>
          <w:bCs/>
          <w:lang w:eastAsia="pl-PL"/>
        </w:rPr>
        <w:t>NAUKA</w:t>
      </w:r>
      <w:r w:rsidRPr="005171A6">
        <w:rPr>
          <w:rFonts w:eastAsia="Times New Roman" w:cstheme="minorHAnsi"/>
          <w:lang w:eastAsia="pl-PL"/>
        </w:rPr>
        <w:t xml:space="preserve"> – Szkoła wodorowa, edukacja młodzieży szkolnej;  </w:t>
      </w:r>
    </w:p>
    <w:p w14:paraId="5653F465" w14:textId="77777777" w:rsidR="005171A6" w:rsidRPr="005171A6" w:rsidRDefault="005171A6" w:rsidP="005171A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171A6">
        <w:rPr>
          <w:rFonts w:eastAsia="Times New Roman" w:cstheme="minorHAnsi"/>
          <w:b/>
          <w:bCs/>
          <w:lang w:eastAsia="pl-PL"/>
        </w:rPr>
        <w:t xml:space="preserve">Uczestnik dowie się m.in. o: </w:t>
      </w:r>
    </w:p>
    <w:p w14:paraId="38A52F60" w14:textId="7F193392" w:rsidR="005171A6" w:rsidRPr="00B013C2" w:rsidRDefault="005171A6" w:rsidP="00533F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eastAsia="Times New Roman" w:cstheme="minorHAnsi"/>
          <w:lang w:eastAsia="pl-PL"/>
        </w:rPr>
      </w:pPr>
      <w:r w:rsidRPr="00B013C2">
        <w:rPr>
          <w:rFonts w:eastAsia="Times New Roman" w:cstheme="minorHAnsi"/>
          <w:lang w:eastAsia="pl-PL"/>
        </w:rPr>
        <w:t>Skutecznej edukacji przyszłych kadr gospodarki niskoemisyjnej</w:t>
      </w:r>
    </w:p>
    <w:p w14:paraId="34174C91" w14:textId="3997D9F0" w:rsidR="005171A6" w:rsidRPr="00B013C2" w:rsidRDefault="005171A6" w:rsidP="00533F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eastAsia="Times New Roman" w:cstheme="minorHAnsi"/>
          <w:lang w:eastAsia="pl-PL"/>
        </w:rPr>
      </w:pPr>
      <w:r w:rsidRPr="00B013C2">
        <w:rPr>
          <w:rFonts w:eastAsia="Times New Roman" w:cstheme="minorHAnsi"/>
          <w:lang w:eastAsia="pl-PL"/>
        </w:rPr>
        <w:t>Neutralnych klimatycznie miastach przyszłości na przykładach Wiednia i Sztokholmu</w:t>
      </w:r>
    </w:p>
    <w:p w14:paraId="4381F6E4" w14:textId="00542C38" w:rsidR="00B013C2" w:rsidRPr="00B013C2" w:rsidRDefault="005171A6" w:rsidP="00533F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eastAsia="Times New Roman" w:cstheme="minorHAnsi"/>
          <w:lang w:eastAsia="pl-PL"/>
        </w:rPr>
      </w:pPr>
      <w:r w:rsidRPr="00B013C2">
        <w:rPr>
          <w:rFonts w:eastAsia="Times New Roman" w:cstheme="minorHAnsi"/>
          <w:lang w:eastAsia="pl-PL"/>
        </w:rPr>
        <w:t>Działaniach Samorządu Województwa Wielkopolskiego w obszarze ekosystemu wodorowego</w:t>
      </w:r>
    </w:p>
    <w:p w14:paraId="147D1B0D" w14:textId="7A28F2BB" w:rsidR="005925F5" w:rsidRDefault="00BB6764" w:rsidP="005925F5">
      <w:r>
        <w:t xml:space="preserve">W styczniu nasza szkoła otrzymała </w:t>
      </w:r>
      <w:r w:rsidR="00B013C2">
        <w:t>z Urzędu Marszałkowskiego zestaw do doświadczeń z zakresu energii odnawialnej który będzie używany na zajęciach fizyki doświadczalnej jak również na lekcjach fizyki w zakresie podstawowym.</w:t>
      </w:r>
    </w:p>
    <w:p w14:paraId="35256C56" w14:textId="5B2DF166" w:rsidR="005925F5" w:rsidRDefault="005B42D5" w:rsidP="00533FFF">
      <w:pPr>
        <w:jc w:val="center"/>
      </w:pPr>
      <w:r>
        <w:rPr>
          <w:noProof/>
        </w:rPr>
        <w:drawing>
          <wp:inline distT="0" distB="0" distL="0" distR="0" wp14:anchorId="17BFE6AD" wp14:editId="2949327D">
            <wp:extent cx="4152900" cy="466618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690" cy="4692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6799"/>
    <w:multiLevelType w:val="hybridMultilevel"/>
    <w:tmpl w:val="9E3E4C20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66476FB2"/>
    <w:multiLevelType w:val="hybridMultilevel"/>
    <w:tmpl w:val="6D12C4E0"/>
    <w:lvl w:ilvl="0" w:tplc="0415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7"/>
    <w:rsid w:val="005171A6"/>
    <w:rsid w:val="00533FFF"/>
    <w:rsid w:val="005925F5"/>
    <w:rsid w:val="005B42D5"/>
    <w:rsid w:val="00811723"/>
    <w:rsid w:val="00A96747"/>
    <w:rsid w:val="00B013C2"/>
    <w:rsid w:val="00BB6764"/>
    <w:rsid w:val="00B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92C0"/>
  <w15:chartTrackingRefBased/>
  <w15:docId w15:val="{AD3B8415-5C07-4DC8-AB5C-111C9E8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Kuliberda</dc:creator>
  <cp:keywords/>
  <dc:description/>
  <cp:lastModifiedBy>Stanisław Kuliberda</cp:lastModifiedBy>
  <cp:revision>2</cp:revision>
  <dcterms:created xsi:type="dcterms:W3CDTF">2022-02-06T18:43:00Z</dcterms:created>
  <dcterms:modified xsi:type="dcterms:W3CDTF">2022-02-06T21:44:00Z</dcterms:modified>
</cp:coreProperties>
</file>